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47" w:rsidRDefault="00250C47" w:rsidP="00250C47">
      <w:pPr>
        <w:jc w:val="center"/>
        <w:rPr>
          <w:color w:val="000099"/>
          <w:sz w:val="31"/>
          <w:szCs w:val="31"/>
        </w:rPr>
      </w:pPr>
      <w:r>
        <w:rPr>
          <w:color w:val="000099"/>
          <w:sz w:val="31"/>
          <w:szCs w:val="31"/>
        </w:rPr>
        <w:t>Important Information for Senior Activities</w:t>
      </w:r>
    </w:p>
    <w:p w:rsidR="00E03979" w:rsidRDefault="00250C47" w:rsidP="00250C47">
      <w:pPr>
        <w:jc w:val="center"/>
        <w:rPr>
          <w:color w:val="000099"/>
          <w:sz w:val="31"/>
          <w:szCs w:val="31"/>
        </w:rPr>
      </w:pPr>
      <w:r>
        <w:rPr>
          <w:color w:val="000099"/>
          <w:sz w:val="31"/>
          <w:szCs w:val="31"/>
        </w:rPr>
        <w:t>Including Prom, Breakfast, Picnic, Senior Awards Night, and Graduation</w:t>
      </w:r>
    </w:p>
    <w:p w:rsidR="00250C47" w:rsidRDefault="00250C47" w:rsidP="00250C47">
      <w:r>
        <w:t xml:space="preserve">Please note, if you have any fines with the bookkeeper, they must be paid before you can participate in the </w:t>
      </w:r>
      <w:proofErr w:type="gramStart"/>
      <w:r>
        <w:t>Senior</w:t>
      </w:r>
      <w:proofErr w:type="gramEnd"/>
      <w:r>
        <w:t xml:space="preserve"> activities. As soon as possible, please give Mrs. Horvath in 402 a copy of all scholarship offer letters that you have received so you can be recognized at “Senior Awards” night on May 21st at 7:00 p.m. </w:t>
      </w:r>
      <w:r>
        <w:br/>
      </w:r>
      <w:r>
        <w:br/>
      </w:r>
      <w:r>
        <w:br/>
      </w:r>
      <w:r w:rsidRPr="00250C47">
        <w:rPr>
          <w:rStyle w:val="Strong"/>
          <w:sz w:val="24"/>
          <w:szCs w:val="24"/>
        </w:rPr>
        <w:t>Saturday, May 4th from 8:00 p.m. until Midnight Prom 2013</w:t>
      </w:r>
      <w:r>
        <w:rPr>
          <w:rStyle w:val="Strong"/>
        </w:rPr>
        <w:t xml:space="preserve"> - </w:t>
      </w:r>
      <w:r>
        <w:t>“A Starlit Knight”</w:t>
      </w:r>
      <w:proofErr w:type="gramStart"/>
      <w:r>
        <w:t>  at</w:t>
      </w:r>
      <w:proofErr w:type="gramEnd"/>
      <w:r>
        <w:t xml:space="preserve"> the Hilton Post Oak, 2001 Post Oak Blvd., Houston, Texas, 77056.  Tickets will be sold for $120 (cash only -- no checks) in room 401 until sold out. Please see the attached file for prom prices and details. Please note </w:t>
      </w:r>
      <w:proofErr w:type="spellStart"/>
      <w:r>
        <w:t>tha</w:t>
      </w:r>
      <w:proofErr w:type="spellEnd"/>
      <w:r>
        <w:t xml:space="preserve"> payment is due at camera. Tax is included, please have exact change. Credit/debit cards are accepted. Please make checks payable to Prestige. Please allow approximately 3 weeks for package delivery. No personal cameras will be allowed in the photography area.</w:t>
      </w:r>
      <w:r>
        <w:br/>
      </w:r>
      <w:r>
        <w:br/>
      </w:r>
      <w:r w:rsidRPr="00250C47">
        <w:rPr>
          <w:rStyle w:val="Strong"/>
          <w:sz w:val="24"/>
          <w:szCs w:val="24"/>
        </w:rPr>
        <w:t>Friday May 17th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 w:rsidRPr="00250C47">
        <w:rPr>
          <w:rStyle w:val="Strong"/>
          <w:sz w:val="24"/>
          <w:szCs w:val="24"/>
        </w:rPr>
        <w:t xml:space="preserve">Senior </w:t>
      </w:r>
      <w:proofErr w:type="spellStart"/>
      <w:r w:rsidRPr="00250C47">
        <w:rPr>
          <w:rStyle w:val="Strong"/>
          <w:sz w:val="24"/>
          <w:szCs w:val="24"/>
        </w:rPr>
        <w:t>Panaramic</w:t>
      </w:r>
      <w:proofErr w:type="spellEnd"/>
      <w:r w:rsidRPr="00250C47">
        <w:rPr>
          <w:rStyle w:val="Strong"/>
          <w:sz w:val="24"/>
          <w:szCs w:val="24"/>
        </w:rPr>
        <w:t xml:space="preserve"> Photo 7:30 am</w:t>
      </w:r>
      <w:r>
        <w:t xml:space="preserve"> (students wear jeans and senior t-shirt) </w:t>
      </w:r>
      <w:r>
        <w:br/>
      </w:r>
      <w:r w:rsidRPr="00250C47">
        <w:rPr>
          <w:rStyle w:val="Strong"/>
          <w:sz w:val="24"/>
          <w:szCs w:val="24"/>
        </w:rPr>
        <w:t>Senior Breakfast 8:10</w:t>
      </w:r>
      <w:r>
        <w:rPr>
          <w:rStyle w:val="Strong"/>
        </w:rPr>
        <w:t xml:space="preserve"> </w:t>
      </w:r>
      <w:r>
        <w:rPr>
          <w:b/>
          <w:bCs/>
        </w:rPr>
        <w:br/>
      </w:r>
      <w:r w:rsidRPr="00250C47">
        <w:rPr>
          <w:rStyle w:val="Strong"/>
          <w:sz w:val="24"/>
          <w:szCs w:val="24"/>
        </w:rPr>
        <w:t>Senior Picnic departure 8:45 Oil Ranch (Hockley Texas) Return to EHS from Oil Ranch @ 2pm</w:t>
      </w:r>
      <w:r>
        <w:rPr>
          <w:b/>
          <w:bCs/>
          <w:sz w:val="20"/>
          <w:szCs w:val="20"/>
        </w:rPr>
        <w:br/>
      </w:r>
      <w:r>
        <w:t> </w:t>
      </w:r>
      <w:r>
        <w:br/>
        <w:t xml:space="preserve">              Reminders: </w:t>
      </w:r>
      <w:r>
        <w:br/>
        <w:t>                        -Students who do not attend picnic must attend normal classes that day.</w:t>
      </w:r>
      <w:r>
        <w:br/>
      </w:r>
      <w:r>
        <w:br/>
        <w:t>                        -Dress code: Normal dress code applies while here on campus </w:t>
      </w:r>
      <w:r>
        <w:br/>
        <w:t>                        -Picnic wear is only for the ranch </w:t>
      </w:r>
      <w:r>
        <w:br/>
        <w:t>                        - While swimming: females must wear a one piece suit, no t-shirts or regular shorts.    </w:t>
      </w:r>
      <w:r>
        <w:br/>
        <w:t>                           Males must wear swimming trunks only -- no t-shirts or regular shorts in pool</w:t>
      </w:r>
      <w:r>
        <w:br/>
      </w:r>
      <w:r>
        <w:br/>
      </w:r>
      <w:r w:rsidRPr="00250C47">
        <w:rPr>
          <w:rStyle w:val="Strong"/>
          <w:sz w:val="24"/>
          <w:szCs w:val="24"/>
        </w:rPr>
        <w:t>Tuesday, May 21st @ 7:00 p.m. Senior awards night in the auditorium.</w:t>
      </w:r>
      <w:r w:rsidRPr="00250C47">
        <w:rPr>
          <w:b/>
          <w:bCs/>
          <w:sz w:val="24"/>
          <w:szCs w:val="24"/>
        </w:rPr>
        <w:br/>
      </w:r>
      <w:r>
        <w:t> </w:t>
      </w:r>
      <w:r>
        <w:br/>
      </w:r>
      <w:r w:rsidRPr="00250C47">
        <w:rPr>
          <w:rStyle w:val="Strong"/>
          <w:sz w:val="24"/>
          <w:szCs w:val="24"/>
        </w:rPr>
        <w:t>Friday, June 7th @ 11:00 a.m. Graduation at the Toyota Center, 1510 Polk Street, Houston</w:t>
      </w:r>
      <w:r>
        <w:rPr>
          <w:rStyle w:val="Strong"/>
        </w:rPr>
        <w:t xml:space="preserve"> -</w:t>
      </w:r>
      <w:r>
        <w:t> This date is scheduled pending Toyota Center availability based on the National Basketball Association (NBA)</w:t>
      </w:r>
      <w:proofErr w:type="gramStart"/>
      <w:r>
        <w:t>  playoff</w:t>
      </w:r>
      <w:proofErr w:type="gramEnd"/>
      <w:r>
        <w:t xml:space="preserve"> schedule.  Toyota Center features a dedicated 2,500-space, seven story parking garage. The Toyota Tundra Garage includes a private </w:t>
      </w:r>
      <w:proofErr w:type="spellStart"/>
      <w:r>
        <w:t>skybridge</w:t>
      </w:r>
      <w:proofErr w:type="spellEnd"/>
      <w:r>
        <w:t xml:space="preserve"> entrance for premium guests. Additionally, more than 10,000 total parking spots are within just a few blocks.</w:t>
      </w:r>
      <w:r>
        <w:br/>
      </w:r>
      <w:r>
        <w:br/>
        <w:t>The Toyota Tundra Garage is located at 1515 Jackson Street Houston, TX 77003.</w:t>
      </w:r>
      <w:r>
        <w:br/>
      </w:r>
      <w:r>
        <w:br/>
        <w:t xml:space="preserve">Details concerning accessible parking, as well as many other topics for those with special needs can be found in our </w:t>
      </w:r>
      <w:hyperlink r:id="rId4" w:history="1">
        <w:r>
          <w:rPr>
            <w:color w:val="000099"/>
            <w:u w:val="single"/>
          </w:rPr>
          <w:t>Accessibility Guide</w:t>
        </w:r>
      </w:hyperlink>
      <w:r>
        <w:t>. </w:t>
      </w:r>
      <w:r>
        <w:br/>
      </w:r>
    </w:p>
    <w:sectPr w:rsidR="00250C47" w:rsidSect="00250C4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50C47"/>
    <w:rsid w:val="00250C47"/>
    <w:rsid w:val="00277AC7"/>
    <w:rsid w:val="003131FA"/>
    <w:rsid w:val="00764A11"/>
    <w:rsid w:val="00A2611E"/>
    <w:rsid w:val="00AF420C"/>
    <w:rsid w:val="00E0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0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ustontoyotacenter.com/arena-info/accessibility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2151</Characters>
  <Application>Microsoft Office Word</Application>
  <DocSecurity>0</DocSecurity>
  <Lines>17</Lines>
  <Paragraphs>5</Paragraphs>
  <ScaleCrop>false</ScaleCrop>
  <Company>Fort Bend ISD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mary.font</dc:creator>
  <cp:keywords/>
  <dc:description/>
  <cp:lastModifiedBy>mary.font</cp:lastModifiedBy>
  <cp:revision>1</cp:revision>
  <dcterms:created xsi:type="dcterms:W3CDTF">2013-04-02T18:59:00Z</dcterms:created>
  <dcterms:modified xsi:type="dcterms:W3CDTF">2013-04-02T19:07:00Z</dcterms:modified>
</cp:coreProperties>
</file>